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98EE" w14:textId="77777777" w:rsidR="00A03A6B" w:rsidRPr="00956A15" w:rsidRDefault="0071542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56A15">
        <w:rPr>
          <w:rFonts w:asciiTheme="majorBidi" w:hAnsiTheme="majorBidi" w:cstheme="majorBidi"/>
          <w:b/>
          <w:sz w:val="28"/>
          <w:szCs w:val="28"/>
        </w:rPr>
        <w:t xml:space="preserve">The Patch </w:t>
      </w:r>
      <w:r w:rsidR="00E341E1" w:rsidRPr="00956A15">
        <w:rPr>
          <w:rFonts w:asciiTheme="majorBidi" w:hAnsiTheme="majorBidi" w:cstheme="majorBidi"/>
          <w:b/>
          <w:sz w:val="28"/>
          <w:szCs w:val="28"/>
        </w:rPr>
        <w:t>in</w:t>
      </w:r>
      <w:r w:rsidRPr="00956A15">
        <w:rPr>
          <w:rFonts w:asciiTheme="majorBidi" w:hAnsiTheme="majorBidi" w:cstheme="majorBidi"/>
          <w:b/>
          <w:sz w:val="28"/>
          <w:szCs w:val="28"/>
        </w:rPr>
        <w:t xml:space="preserve"> Potterne</w:t>
      </w:r>
    </w:p>
    <w:p w14:paraId="0E18B423" w14:textId="2678E8CA" w:rsidR="00A03A6B" w:rsidRPr="00956A15" w:rsidRDefault="0071542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56A15">
        <w:rPr>
          <w:rFonts w:asciiTheme="majorBidi" w:hAnsiTheme="majorBidi" w:cstheme="majorBidi"/>
          <w:b/>
          <w:sz w:val="28"/>
          <w:szCs w:val="28"/>
        </w:rPr>
        <w:t>1</w:t>
      </w:r>
      <w:r w:rsidR="00546284">
        <w:rPr>
          <w:rFonts w:asciiTheme="majorBidi" w:hAnsiTheme="majorBidi" w:cstheme="majorBidi"/>
          <w:b/>
          <w:sz w:val="28"/>
          <w:szCs w:val="28"/>
        </w:rPr>
        <w:t>9</w:t>
      </w:r>
      <w:r w:rsidRPr="00956A15">
        <w:rPr>
          <w:rFonts w:asciiTheme="majorBidi" w:hAnsiTheme="majorBidi" w:cstheme="majorBidi"/>
          <w:b/>
          <w:sz w:val="28"/>
          <w:szCs w:val="28"/>
        </w:rPr>
        <w:t xml:space="preserve"> Whistley Road</w:t>
      </w:r>
    </w:p>
    <w:p w14:paraId="64C355BD" w14:textId="77777777" w:rsidR="00A03A6B" w:rsidRPr="00956A15" w:rsidRDefault="0071542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56A15">
        <w:rPr>
          <w:rFonts w:asciiTheme="majorBidi" w:hAnsiTheme="majorBidi" w:cstheme="majorBidi"/>
          <w:b/>
          <w:sz w:val="28"/>
          <w:szCs w:val="28"/>
        </w:rPr>
        <w:t>Potterne, Wilshire SN10</w:t>
      </w:r>
    </w:p>
    <w:p w14:paraId="34BD2840" w14:textId="77777777" w:rsidR="00A03A6B" w:rsidRPr="00956A15" w:rsidRDefault="00715426" w:rsidP="00715426">
      <w:pPr>
        <w:pStyle w:val="Heading1"/>
        <w:rPr>
          <w:rFonts w:asciiTheme="majorBidi" w:hAnsiTheme="majorBidi" w:cstheme="majorBidi"/>
          <w:bCs/>
          <w:sz w:val="28"/>
          <w:szCs w:val="28"/>
        </w:rPr>
      </w:pPr>
      <w:r w:rsidRPr="00956A15">
        <w:rPr>
          <w:rFonts w:asciiTheme="majorBidi" w:hAnsiTheme="majorBidi" w:cstheme="majorBidi"/>
          <w:sz w:val="28"/>
          <w:szCs w:val="28"/>
        </w:rPr>
        <w:t>Minutes of meeting h</w:t>
      </w:r>
      <w:r w:rsidR="00A03A6B" w:rsidRPr="00956A15">
        <w:rPr>
          <w:rFonts w:asciiTheme="majorBidi" w:hAnsiTheme="majorBidi" w:cstheme="majorBidi"/>
          <w:sz w:val="28"/>
          <w:szCs w:val="28"/>
        </w:rPr>
        <w:t>eld on</w:t>
      </w:r>
      <w:r w:rsidR="00541721" w:rsidRPr="00956A15">
        <w:rPr>
          <w:rFonts w:asciiTheme="majorBidi" w:hAnsiTheme="majorBidi" w:cstheme="majorBidi"/>
          <w:sz w:val="28"/>
          <w:szCs w:val="28"/>
        </w:rPr>
        <w:t xml:space="preserve"> 14 January 2023</w:t>
      </w:r>
      <w:r w:rsidR="00A03A6B" w:rsidRPr="00956A15">
        <w:rPr>
          <w:rFonts w:asciiTheme="majorBidi" w:hAnsiTheme="majorBidi" w:cstheme="majorBidi"/>
          <w:sz w:val="28"/>
          <w:szCs w:val="28"/>
        </w:rPr>
        <w:t xml:space="preserve"> </w:t>
      </w:r>
      <w:r w:rsidRPr="00956A15">
        <w:rPr>
          <w:rFonts w:asciiTheme="majorBidi" w:hAnsiTheme="majorBidi" w:cstheme="majorBidi"/>
          <w:sz w:val="28"/>
          <w:szCs w:val="28"/>
        </w:rPr>
        <w:t>at</w:t>
      </w:r>
      <w:r w:rsidR="00541721" w:rsidRPr="00956A15">
        <w:rPr>
          <w:rFonts w:asciiTheme="majorBidi" w:hAnsiTheme="majorBidi" w:cstheme="majorBidi"/>
          <w:sz w:val="28"/>
          <w:szCs w:val="28"/>
        </w:rPr>
        <w:t xml:space="preserve"> Potterne School</w:t>
      </w:r>
      <w:r w:rsidRPr="00956A15">
        <w:rPr>
          <w:rFonts w:asciiTheme="majorBidi" w:hAnsiTheme="majorBidi" w:cstheme="majorBidi"/>
          <w:sz w:val="28"/>
          <w:szCs w:val="28"/>
        </w:rPr>
        <w:t xml:space="preserve"> </w:t>
      </w:r>
      <w:r w:rsidR="00A03A6B" w:rsidRPr="00956A15">
        <w:rPr>
          <w:rFonts w:asciiTheme="majorBidi" w:hAnsiTheme="majorBidi" w:cstheme="majorBidi"/>
          <w:sz w:val="28"/>
          <w:szCs w:val="28"/>
        </w:rPr>
        <w:t xml:space="preserve"> </w:t>
      </w:r>
    </w:p>
    <w:p w14:paraId="57BDEB00" w14:textId="77777777" w:rsidR="00A03A6B" w:rsidRPr="00956A15" w:rsidRDefault="00A03A6B">
      <w:pPr>
        <w:pStyle w:val="BodyTextIndent2"/>
        <w:rPr>
          <w:rFonts w:asciiTheme="majorBidi" w:hAnsiTheme="majorBidi" w:cstheme="majorBidi"/>
          <w:sz w:val="24"/>
          <w:szCs w:val="24"/>
        </w:rPr>
      </w:pPr>
    </w:p>
    <w:p w14:paraId="2BED5158" w14:textId="77777777" w:rsidR="00A03A6B" w:rsidRDefault="00A03A6B" w:rsidP="00715426">
      <w:pPr>
        <w:pStyle w:val="BodyTextIndent2"/>
        <w:ind w:left="800" w:hanging="800"/>
        <w:rPr>
          <w:rFonts w:asciiTheme="majorBidi" w:hAnsiTheme="majorBidi" w:cstheme="majorBidi"/>
          <w:sz w:val="24"/>
          <w:szCs w:val="24"/>
        </w:rPr>
      </w:pPr>
      <w:r w:rsidRPr="00956A15">
        <w:rPr>
          <w:rFonts w:asciiTheme="majorBidi" w:hAnsiTheme="majorBidi" w:cstheme="majorBidi"/>
          <w:b/>
          <w:sz w:val="24"/>
          <w:szCs w:val="24"/>
        </w:rPr>
        <w:t>Present</w:t>
      </w:r>
      <w:r w:rsidRPr="00956A15">
        <w:rPr>
          <w:rFonts w:asciiTheme="majorBidi" w:hAnsiTheme="majorBidi" w:cstheme="majorBidi"/>
          <w:sz w:val="24"/>
          <w:szCs w:val="24"/>
        </w:rPr>
        <w:t xml:space="preserve">: </w:t>
      </w:r>
      <w:r w:rsidR="00D755FE" w:rsidRPr="00956A15">
        <w:rPr>
          <w:rFonts w:asciiTheme="majorBidi" w:hAnsiTheme="majorBidi" w:cstheme="majorBidi"/>
          <w:sz w:val="24"/>
          <w:szCs w:val="24"/>
        </w:rPr>
        <w:t>Robert Berry, Robin Jequier, Gill Berry, John Starling, Tina Perryman, Diane Harris, Bob Naylor, Geoff Palmer, Paul Moss, Sabine Moss, Andy Huntley, Tim Landerga</w:t>
      </w:r>
      <w:r w:rsidR="00413311">
        <w:rPr>
          <w:rFonts w:asciiTheme="majorBidi" w:hAnsiTheme="majorBidi" w:cstheme="majorBidi"/>
          <w:sz w:val="24"/>
          <w:szCs w:val="24"/>
        </w:rPr>
        <w:t>n, Sam Landergan, John Chandler, Robert Hunt-Grubbe</w:t>
      </w:r>
    </w:p>
    <w:p w14:paraId="4A56577D" w14:textId="77777777" w:rsidR="00956A15" w:rsidRPr="00956A15" w:rsidRDefault="00956A15" w:rsidP="00715426">
      <w:pPr>
        <w:pStyle w:val="BodyTextIndent2"/>
        <w:ind w:left="800" w:hanging="800"/>
        <w:rPr>
          <w:rFonts w:asciiTheme="majorBidi" w:hAnsiTheme="majorBidi" w:cstheme="majorBidi"/>
          <w:sz w:val="24"/>
          <w:szCs w:val="24"/>
          <w:lang w:val="en-GB"/>
        </w:rPr>
      </w:pPr>
    </w:p>
    <w:p w14:paraId="6D672AED" w14:textId="77777777" w:rsidR="00A03A6B" w:rsidRDefault="00A03A6B" w:rsidP="00715426">
      <w:pPr>
        <w:pStyle w:val="BodyTextIndent2"/>
        <w:ind w:left="800" w:hanging="800"/>
        <w:rPr>
          <w:rFonts w:asciiTheme="majorBidi" w:hAnsiTheme="majorBidi" w:cstheme="majorBidi"/>
          <w:sz w:val="24"/>
          <w:szCs w:val="24"/>
        </w:rPr>
      </w:pPr>
      <w:r w:rsidRPr="00956A15">
        <w:rPr>
          <w:rFonts w:asciiTheme="majorBidi" w:hAnsiTheme="majorBidi" w:cstheme="majorBidi"/>
          <w:b/>
          <w:sz w:val="24"/>
          <w:szCs w:val="24"/>
        </w:rPr>
        <w:t>Apologies:</w:t>
      </w:r>
      <w:r w:rsidRPr="00956A15">
        <w:rPr>
          <w:rFonts w:asciiTheme="majorBidi" w:hAnsiTheme="majorBidi" w:cstheme="majorBidi"/>
          <w:sz w:val="24"/>
          <w:szCs w:val="24"/>
        </w:rPr>
        <w:t xml:space="preserve"> </w:t>
      </w:r>
      <w:r w:rsidR="00541721" w:rsidRPr="00956A15">
        <w:rPr>
          <w:rFonts w:asciiTheme="majorBidi" w:hAnsiTheme="majorBidi" w:cstheme="majorBidi"/>
          <w:sz w:val="24"/>
          <w:szCs w:val="24"/>
        </w:rPr>
        <w:t>Janet Church, Sally Baker, Jackie Sawyer, Adrian Birholt, Angela Rawlins, Rosie Goldsmith, Nicola Goves</w:t>
      </w:r>
      <w:r w:rsidR="000B14B8" w:rsidRPr="00956A15">
        <w:rPr>
          <w:rFonts w:asciiTheme="majorBidi" w:hAnsiTheme="majorBidi" w:cstheme="majorBidi"/>
          <w:sz w:val="24"/>
          <w:szCs w:val="24"/>
        </w:rPr>
        <w:t>, Poppy Watson, Jacky Gay</w:t>
      </w:r>
    </w:p>
    <w:p w14:paraId="29E6C21B" w14:textId="77777777" w:rsidR="00956A15" w:rsidRPr="00956A15" w:rsidRDefault="00956A15" w:rsidP="00715426">
      <w:pPr>
        <w:pStyle w:val="BodyTextIndent2"/>
        <w:ind w:left="800" w:hanging="80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16"/>
        <w:gridCol w:w="1230"/>
      </w:tblGrid>
      <w:tr w:rsidR="00A03A6B" w:rsidRPr="00956A15" w14:paraId="40A1B29D" w14:textId="77777777">
        <w:tc>
          <w:tcPr>
            <w:tcW w:w="675" w:type="dxa"/>
          </w:tcPr>
          <w:p w14:paraId="14B150F7" w14:textId="77777777" w:rsidR="00A03A6B" w:rsidRPr="00956A15" w:rsidRDefault="00A03A6B">
            <w:pPr>
              <w:pStyle w:val="BodyTextIndent2"/>
              <w:widowControl w:val="0"/>
              <w:ind w:hanging="20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8839"/>
              <w:gridCol w:w="1181"/>
            </w:tblGrid>
            <w:tr w:rsidR="00A03A6B" w:rsidRPr="00956A15" w14:paraId="273D2AC5" w14:textId="77777777">
              <w:trPr>
                <w:trHeight w:val="383"/>
              </w:trPr>
              <w:tc>
                <w:tcPr>
                  <w:tcW w:w="582" w:type="dxa"/>
                </w:tcPr>
                <w:p w14:paraId="717BCE52" w14:textId="77777777" w:rsidR="00A03A6B" w:rsidRPr="00956A15" w:rsidRDefault="00A03A6B">
                  <w:pPr>
                    <w:pStyle w:val="BodyTextIndent"/>
                    <w:ind w:left="0" w:firstLine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8839" w:type="dxa"/>
                </w:tcPr>
                <w:p w14:paraId="35A721A4" w14:textId="77777777" w:rsidR="00A03A6B" w:rsidRPr="00956A15" w:rsidRDefault="00A03A6B">
                  <w:pPr>
                    <w:pStyle w:val="BodyTextIndent"/>
                    <w:ind w:left="0" w:firstLine="0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956A15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Minutes</w:t>
                  </w:r>
                </w:p>
              </w:tc>
              <w:tc>
                <w:tcPr>
                  <w:tcW w:w="1181" w:type="dxa"/>
                </w:tcPr>
                <w:p w14:paraId="67C2622C" w14:textId="77777777" w:rsidR="00A03A6B" w:rsidRPr="00956A15" w:rsidRDefault="00A03A6B">
                  <w:pPr>
                    <w:pStyle w:val="BodyTextIndent"/>
                    <w:ind w:left="0" w:firstLine="0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956A15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Action</w:t>
                  </w:r>
                </w:p>
              </w:tc>
            </w:tr>
          </w:tbl>
          <w:p w14:paraId="709E99E9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F837164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Action</w:t>
            </w:r>
          </w:p>
        </w:tc>
      </w:tr>
      <w:tr w:rsidR="00A03A6B" w:rsidRPr="00956A15" w14:paraId="256F7C84" w14:textId="77777777">
        <w:tc>
          <w:tcPr>
            <w:tcW w:w="675" w:type="dxa"/>
          </w:tcPr>
          <w:p w14:paraId="164E0E19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8916" w:type="dxa"/>
          </w:tcPr>
          <w:p w14:paraId="4B7F9F7C" w14:textId="77777777" w:rsidR="000B14B8" w:rsidRPr="00956A15" w:rsidRDefault="000B14B8" w:rsidP="000B14B8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Welcome &amp; Opening Statement:</w:t>
            </w:r>
          </w:p>
          <w:p w14:paraId="7A16400B" w14:textId="77777777" w:rsidR="00A03A6B" w:rsidRPr="00956A15" w:rsidRDefault="000B14B8" w:rsidP="00A95AC8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Robert Berry welcomed everyone to the meeting and advised the attendees of the fire and safety regulations. This meeting is for a general update and not a formal meeting. For those who are interested there will be an opportunity to view the rest of the building after the meeting. At this stage Robe</w:t>
            </w:r>
            <w:r w:rsidR="00A95AC8" w:rsidRPr="00956A15">
              <w:rPr>
                <w:rFonts w:asciiTheme="majorBidi" w:hAnsiTheme="majorBidi" w:cstheme="majorBidi"/>
                <w:sz w:val="24"/>
                <w:szCs w:val="24"/>
              </w:rPr>
              <w:t>rt introduced Robin Jequier, Co-D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>irector and fundraiser</w:t>
            </w:r>
            <w:r w:rsidR="00DD3C4E"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and handed the meeting over to him.</w:t>
            </w:r>
          </w:p>
        </w:tc>
        <w:tc>
          <w:tcPr>
            <w:tcW w:w="1230" w:type="dxa"/>
          </w:tcPr>
          <w:p w14:paraId="42A3EAB2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54680BF9" w14:textId="77777777">
        <w:tc>
          <w:tcPr>
            <w:tcW w:w="675" w:type="dxa"/>
          </w:tcPr>
          <w:p w14:paraId="4108A33A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8916" w:type="dxa"/>
          </w:tcPr>
          <w:p w14:paraId="036AC8A8" w14:textId="77777777" w:rsidR="00940908" w:rsidRPr="00956A15" w:rsidRDefault="000B14B8" w:rsidP="00A95AC8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Robin told the meeting about himself and that he had moved to Potterne ten years ago.</w:t>
            </w:r>
          </w:p>
        </w:tc>
        <w:tc>
          <w:tcPr>
            <w:tcW w:w="1230" w:type="dxa"/>
          </w:tcPr>
          <w:p w14:paraId="32A08DAE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7C6FFDF8" w14:textId="77777777">
        <w:tc>
          <w:tcPr>
            <w:tcW w:w="675" w:type="dxa"/>
          </w:tcPr>
          <w:p w14:paraId="36A03F67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8916" w:type="dxa"/>
          </w:tcPr>
          <w:p w14:paraId="3CAD1421" w14:textId="77777777" w:rsidR="00935067" w:rsidRPr="00956A15" w:rsidRDefault="00520A04" w:rsidP="00935067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Charity Status (CIO) </w:t>
            </w:r>
          </w:p>
          <w:p w14:paraId="56EA1B4A" w14:textId="77777777" w:rsidR="00520A04" w:rsidRPr="00956A15" w:rsidRDefault="00520A04" w:rsidP="00935067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Patch in Potterne Ltd community interest company was formed to transform Potterne’s former village school into a thriving, multi-use space.</w:t>
            </w:r>
          </w:p>
          <w:p w14:paraId="6E25D5E6" w14:textId="77777777" w:rsidR="00A03A6B" w:rsidRPr="00956A15" w:rsidRDefault="00520A04" w:rsidP="00520A04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 due course we plan to apply for charitable status</w:t>
            </w:r>
            <w:r w:rsidR="00E31358"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in order to obtain a registered charity number</w:t>
            </w:r>
            <w:r w:rsidR="00F52A22"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enabling the Gift Aid option</w:t>
            </w: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but the issue is on</w:t>
            </w:r>
            <w:r w:rsidR="00E31358"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temporary hold</w:t>
            </w:r>
            <w:r w:rsidR="00E31358"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pending feedback from potential major funders.</w:t>
            </w:r>
            <w:r w:rsidR="00F52A22"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3C8BC799" w14:textId="77777777" w:rsidR="00F52A22" w:rsidRPr="00956A15" w:rsidRDefault="00F52A22" w:rsidP="00F52A22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This option was put the meeting and there were no objections to looking into this further.</w:t>
            </w:r>
          </w:p>
        </w:tc>
        <w:tc>
          <w:tcPr>
            <w:tcW w:w="1230" w:type="dxa"/>
          </w:tcPr>
          <w:p w14:paraId="597519EA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4DAF1768" w14:textId="77777777">
        <w:tc>
          <w:tcPr>
            <w:tcW w:w="675" w:type="dxa"/>
          </w:tcPr>
          <w:p w14:paraId="6F6F1CBC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916" w:type="dxa"/>
          </w:tcPr>
          <w:p w14:paraId="14AE4C10" w14:textId="77777777" w:rsidR="00935067" w:rsidRPr="00956A15" w:rsidRDefault="00520A04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Fundraising: </w:t>
            </w:r>
          </w:p>
          <w:p w14:paraId="7DA8CDB6" w14:textId="77777777" w:rsidR="00E31358" w:rsidRPr="00956A15" w:rsidRDefault="00520A04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A Case for Support (version 10) was circulated</w:t>
            </w: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the attendees. Robin explained he used this report when approaching potential donors. Gifts and pledges now exceed £80,000, with responses still awaited from grant-making organisations</w:t>
            </w:r>
            <w:r w:rsidR="00E31358"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. </w:t>
            </w:r>
          </w:p>
          <w:p w14:paraId="4FE8BF65" w14:textId="77777777" w:rsidR="00F52A22" w:rsidRPr="00956A15" w:rsidRDefault="00E31358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Wiltshire Council have run out of money but have said we should go back to them.</w:t>
            </w:r>
          </w:p>
          <w:p w14:paraId="2F035E55" w14:textId="77777777" w:rsidR="00F52A22" w:rsidRPr="00956A15" w:rsidRDefault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We also have completed a lottery funding application.</w:t>
            </w:r>
          </w:p>
          <w:p w14:paraId="2F46B826" w14:textId="77777777" w:rsidR="00E31358" w:rsidRPr="00956A15" w:rsidRDefault="00E31358" w:rsidP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Note: the figures at the back of the report are showing what we </w:t>
            </w:r>
            <w:r w:rsidRPr="00956A15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could</w:t>
            </w: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raise.</w:t>
            </w:r>
          </w:p>
          <w:p w14:paraId="47135868" w14:textId="77777777" w:rsidR="00935067" w:rsidRPr="00956A15" w:rsidRDefault="00935067" w:rsidP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 general discussion was held regarding the Case for Support.</w:t>
            </w:r>
          </w:p>
          <w:p w14:paraId="4C335603" w14:textId="77777777" w:rsidR="00935067" w:rsidRPr="00956A15" w:rsidRDefault="00935067" w:rsidP="00935067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Robert thanked Robin for his work on this so far. Robin said he was impressed by the passion and enthusiasm. It is a team effort.</w:t>
            </w:r>
          </w:p>
        </w:tc>
        <w:tc>
          <w:tcPr>
            <w:tcW w:w="1230" w:type="dxa"/>
          </w:tcPr>
          <w:p w14:paraId="68778ED3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3F6FD882" w14:textId="77777777">
        <w:tc>
          <w:tcPr>
            <w:tcW w:w="675" w:type="dxa"/>
          </w:tcPr>
          <w:p w14:paraId="5121DA0E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5.</w:t>
            </w:r>
          </w:p>
        </w:tc>
        <w:tc>
          <w:tcPr>
            <w:tcW w:w="8916" w:type="dxa"/>
          </w:tcPr>
          <w:p w14:paraId="1AB72CCC" w14:textId="77777777" w:rsidR="00E81DB1" w:rsidRPr="00956A15" w:rsidRDefault="00520A04" w:rsidP="00520A04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  <w:t xml:space="preserve">Devizes Half Marathon: </w:t>
            </w:r>
          </w:p>
          <w:p w14:paraId="003E3C32" w14:textId="77777777" w:rsidR="00520A04" w:rsidRPr="00956A15" w:rsidRDefault="00956A15" w:rsidP="00520A04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  <w:t xml:space="preserve">On Sunday 2 April 2023 </w:t>
            </w:r>
            <w:r w:rsidR="00520A04" w:rsidRPr="00956A15"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  <w:t>Director will run the Devizes Half Marathon in aid of The Patch in Potterne Campaign. Our warmest thanks go to all those who have already given.</w:t>
            </w:r>
          </w:p>
          <w:p w14:paraId="6E97F279" w14:textId="77777777" w:rsidR="00520A04" w:rsidRPr="00956A15" w:rsidRDefault="00520A04" w:rsidP="00520A04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  <w:t>If you have not yet done so, please support Robin if you can – any sum, large or small, would be hugely appreciated. Simply go online to:</w:t>
            </w:r>
          </w:p>
          <w:p w14:paraId="563E0185" w14:textId="77777777" w:rsidR="00A03A6B" w:rsidRPr="00956A15" w:rsidRDefault="00520A04" w:rsidP="00520A04">
            <w:pPr>
              <w:widowControl w:val="0"/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  <w:t>RobinsRunUK click ‘DONATE’ and follow the instructions. Thank you!</w:t>
            </w:r>
          </w:p>
          <w:p w14:paraId="23CD3365" w14:textId="77777777" w:rsidR="00F52A22" w:rsidRPr="00956A15" w:rsidRDefault="00F52A22" w:rsidP="00520A04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color w:val="000000"/>
                <w:kern w:val="28"/>
                <w:sz w:val="24"/>
                <w:szCs w:val="24"/>
                <w:lang w:val="en-GB"/>
              </w:rPr>
              <w:t>To find out more you can visit our website ThePatchInPotterne.org.uk</w:t>
            </w:r>
          </w:p>
        </w:tc>
        <w:tc>
          <w:tcPr>
            <w:tcW w:w="1230" w:type="dxa"/>
          </w:tcPr>
          <w:p w14:paraId="123968A2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05E88F6A" w14:textId="77777777">
        <w:tc>
          <w:tcPr>
            <w:tcW w:w="675" w:type="dxa"/>
          </w:tcPr>
          <w:p w14:paraId="40D1BBE8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6.</w:t>
            </w:r>
          </w:p>
        </w:tc>
        <w:tc>
          <w:tcPr>
            <w:tcW w:w="8916" w:type="dxa"/>
          </w:tcPr>
          <w:p w14:paraId="49229477" w14:textId="77777777" w:rsidR="00E81DB1" w:rsidRPr="00956A15" w:rsidRDefault="00E81DB1" w:rsidP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Teams</w:t>
            </w:r>
          </w:p>
          <w:p w14:paraId="4EA66342" w14:textId="77777777" w:rsidR="00935067" w:rsidRPr="00956A15" w:rsidRDefault="00F52A22" w:rsidP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Offers of help and enquiries are always welcome! Be it fundraising, admin, </w:t>
            </w:r>
            <w:r w:rsidR="00E341E1" w:rsidRPr="00956A15">
              <w:rPr>
                <w:rFonts w:asciiTheme="majorBidi" w:hAnsiTheme="majorBidi" w:cstheme="majorBidi"/>
                <w:sz w:val="24"/>
                <w:szCs w:val="24"/>
              </w:rPr>
              <w:t>and hiring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space, please feel free to get in touch at any time. </w:t>
            </w:r>
          </w:p>
          <w:p w14:paraId="603AC67F" w14:textId="77777777" w:rsidR="00E81DB1" w:rsidRPr="00956A15" w:rsidRDefault="00E81DB1" w:rsidP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DDE914" w14:textId="77777777" w:rsidR="00A03A6B" w:rsidRPr="00956A15" w:rsidRDefault="00F52A22" w:rsidP="00F52A22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Bob Berry, Director </w:t>
            </w:r>
            <w:hyperlink r:id="rId8" w:history="1">
              <w:r w:rsidR="00935067" w:rsidRPr="00956A1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info@thepatchinpotterne.org.uk</w:t>
              </w:r>
            </w:hyperlink>
            <w:r w:rsidR="00935067"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5067" w:rsidRPr="00956A15">
              <w:rPr>
                <w:rFonts w:asciiTheme="majorBidi" w:hAnsiTheme="majorBidi" w:cstheme="majorBidi"/>
                <w:sz w:val="24"/>
                <w:szCs w:val="24"/>
              </w:rPr>
              <w:t>Tel: 07714 550990</w:t>
            </w:r>
          </w:p>
          <w:p w14:paraId="6143702B" w14:textId="77777777" w:rsidR="00935067" w:rsidRPr="00956A15" w:rsidRDefault="00935067" w:rsidP="00E81DB1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Robin Jequier, Director </w:t>
            </w:r>
            <w:hyperlink r:id="rId9" w:history="1">
              <w:r w:rsidRPr="00956A1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s-ES"/>
                </w:rPr>
                <w:t>robin@thepatchinpotterne.org.uk</w:t>
              </w:r>
            </w:hyperlink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Tel: 07957 870721</w:t>
            </w:r>
          </w:p>
        </w:tc>
        <w:tc>
          <w:tcPr>
            <w:tcW w:w="1230" w:type="dxa"/>
          </w:tcPr>
          <w:p w14:paraId="7332FB88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</w:tr>
      <w:tr w:rsidR="00A03A6B" w:rsidRPr="00956A15" w14:paraId="06210E4C" w14:textId="77777777">
        <w:tc>
          <w:tcPr>
            <w:tcW w:w="675" w:type="dxa"/>
          </w:tcPr>
          <w:p w14:paraId="45D2847D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916" w:type="dxa"/>
          </w:tcPr>
          <w:p w14:paraId="383184FB" w14:textId="77777777" w:rsidR="00A03A6B" w:rsidRPr="00956A15" w:rsidRDefault="00935067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 w:rsidR="00AB022E" w:rsidRPr="00956A1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from the Floor</w:t>
            </w:r>
          </w:p>
          <w:p w14:paraId="5EC7554B" w14:textId="77777777" w:rsidR="00935067" w:rsidRPr="00956A15" w:rsidRDefault="00935067" w:rsidP="00E341E1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Tim Landergan enquired on the Land Re</w:t>
            </w:r>
            <w:r w:rsidR="00AB022E" w:rsidRPr="00956A15">
              <w:rPr>
                <w:rFonts w:asciiTheme="majorBidi" w:hAnsiTheme="majorBidi" w:cstheme="majorBidi"/>
                <w:sz w:val="24"/>
                <w:szCs w:val="24"/>
              </w:rPr>
              <w:t>gis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try issue. </w:t>
            </w:r>
            <w:r w:rsidR="00E341E1" w:rsidRPr="00956A15">
              <w:rPr>
                <w:rFonts w:asciiTheme="majorBidi" w:hAnsiTheme="majorBidi" w:cstheme="majorBidi"/>
                <w:sz w:val="24"/>
                <w:szCs w:val="24"/>
              </w:rPr>
              <w:t>John Starling stated Land Registry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will be dealt with at the</w:t>
            </w:r>
            <w:r w:rsidR="00E341E1"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time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of conveyance</w:t>
            </w:r>
            <w:r w:rsidR="00AB022E" w:rsidRPr="00956A1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14:paraId="201FFC5C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1B90EB33" w14:textId="77777777">
        <w:tc>
          <w:tcPr>
            <w:tcW w:w="675" w:type="dxa"/>
          </w:tcPr>
          <w:p w14:paraId="3D2E27EA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16" w:type="dxa"/>
          </w:tcPr>
          <w:p w14:paraId="2EBE1F97" w14:textId="77777777" w:rsidR="00AB022E" w:rsidRPr="00956A15" w:rsidRDefault="00AB022E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Paul Moss enquired if </w:t>
            </w:r>
            <w:r w:rsidR="00E341E1" w:rsidRPr="00956A15">
              <w:rPr>
                <w:rFonts w:asciiTheme="majorBidi" w:hAnsiTheme="majorBidi" w:cstheme="majorBidi"/>
                <w:sz w:val="24"/>
                <w:szCs w:val="24"/>
              </w:rPr>
              <w:t>there is time to have a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fundraiser event in order to sell the plan to the village. </w:t>
            </w:r>
          </w:p>
          <w:p w14:paraId="4ECEA6B1" w14:textId="77777777" w:rsidR="00A03A6B" w:rsidRPr="00956A15" w:rsidRDefault="00AB022E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In principle this could be done.</w:t>
            </w:r>
          </w:p>
        </w:tc>
        <w:tc>
          <w:tcPr>
            <w:tcW w:w="1230" w:type="dxa"/>
          </w:tcPr>
          <w:p w14:paraId="68DDAF09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23BBBF49" w14:textId="77777777">
        <w:tc>
          <w:tcPr>
            <w:tcW w:w="675" w:type="dxa"/>
          </w:tcPr>
          <w:p w14:paraId="219BD1D4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9.</w:t>
            </w:r>
          </w:p>
        </w:tc>
        <w:tc>
          <w:tcPr>
            <w:tcW w:w="8916" w:type="dxa"/>
          </w:tcPr>
          <w:p w14:paraId="71CD84BC" w14:textId="77777777" w:rsidR="00A03A6B" w:rsidRPr="00956A15" w:rsidRDefault="00AB022E" w:rsidP="00AB022E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Ransom Strip: John Starling stated we need to</w:t>
            </w:r>
            <w:r w:rsidR="00413311">
              <w:rPr>
                <w:rFonts w:asciiTheme="majorBidi" w:hAnsiTheme="majorBidi" w:cstheme="majorBidi"/>
                <w:sz w:val="24"/>
                <w:szCs w:val="24"/>
              </w:rPr>
              <w:t xml:space="preserve"> be</w:t>
            </w: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 careful of usage and we would need to see the deeds</w:t>
            </w:r>
          </w:p>
        </w:tc>
        <w:tc>
          <w:tcPr>
            <w:tcW w:w="1230" w:type="dxa"/>
          </w:tcPr>
          <w:p w14:paraId="746A0E83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03A6B" w:rsidRPr="00956A15" w14:paraId="6F37FDBB" w14:textId="77777777">
        <w:tc>
          <w:tcPr>
            <w:tcW w:w="675" w:type="dxa"/>
          </w:tcPr>
          <w:p w14:paraId="74A62B8F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</w:t>
            </w:r>
          </w:p>
        </w:tc>
        <w:tc>
          <w:tcPr>
            <w:tcW w:w="8916" w:type="dxa"/>
          </w:tcPr>
          <w:p w14:paraId="25E1F733" w14:textId="77777777" w:rsidR="00A03A6B" w:rsidRPr="00956A15" w:rsidRDefault="00AB022E" w:rsidP="00AB022E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Robert Hunt-Grubbe asked ‘Do the people of Potterne know this is happening’?</w:t>
            </w:r>
          </w:p>
          <w:p w14:paraId="68D528E1" w14:textId="77777777" w:rsidR="00AB022E" w:rsidRPr="00956A15" w:rsidRDefault="00AB022E" w:rsidP="00956A15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There is a monthly article in the Potterne Magazine. When meetings are due placards are placed outside the village shop</w:t>
            </w:r>
            <w:r w:rsid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and dotted around the village. Robert Berry</w:t>
            </w: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has been giving interviews on BBC Radio and Fantasy Radio who are very supportive.</w:t>
            </w:r>
          </w:p>
        </w:tc>
        <w:tc>
          <w:tcPr>
            <w:tcW w:w="1230" w:type="dxa"/>
          </w:tcPr>
          <w:p w14:paraId="548E3945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03A6B" w:rsidRPr="00956A15" w14:paraId="1742E099" w14:textId="77777777">
        <w:tc>
          <w:tcPr>
            <w:tcW w:w="675" w:type="dxa"/>
          </w:tcPr>
          <w:p w14:paraId="520DDDD4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11.</w:t>
            </w:r>
          </w:p>
        </w:tc>
        <w:tc>
          <w:tcPr>
            <w:tcW w:w="8916" w:type="dxa"/>
          </w:tcPr>
          <w:p w14:paraId="7903E142" w14:textId="4055D2EF" w:rsidR="00A03A6B" w:rsidRPr="00956A15" w:rsidRDefault="00E341E1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Can there be an option to download the Case for Support on the Web and to view any change to the proposed site plan. This to be </w:t>
            </w:r>
            <w:r w:rsidR="005462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done.</w:t>
            </w:r>
          </w:p>
        </w:tc>
        <w:tc>
          <w:tcPr>
            <w:tcW w:w="1230" w:type="dxa"/>
          </w:tcPr>
          <w:p w14:paraId="24E5999D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60801DA6" w14:textId="77777777">
        <w:tc>
          <w:tcPr>
            <w:tcW w:w="675" w:type="dxa"/>
          </w:tcPr>
          <w:p w14:paraId="7BAF08C6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12</w:t>
            </w:r>
          </w:p>
        </w:tc>
        <w:tc>
          <w:tcPr>
            <w:tcW w:w="8916" w:type="dxa"/>
          </w:tcPr>
          <w:p w14:paraId="04F080CE" w14:textId="77777777" w:rsidR="00A03A6B" w:rsidRPr="00956A15" w:rsidRDefault="00E341E1" w:rsidP="00E341E1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It is planned to hold an AGM (Annual General Meeting) in June 2023</w:t>
            </w:r>
          </w:p>
        </w:tc>
        <w:tc>
          <w:tcPr>
            <w:tcW w:w="1230" w:type="dxa"/>
          </w:tcPr>
          <w:p w14:paraId="198A0F78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3A6B" w:rsidRPr="00956A15" w14:paraId="127ED591" w14:textId="77777777">
        <w:tc>
          <w:tcPr>
            <w:tcW w:w="675" w:type="dxa"/>
          </w:tcPr>
          <w:p w14:paraId="2DFE45D8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13.</w:t>
            </w:r>
          </w:p>
        </w:tc>
        <w:tc>
          <w:tcPr>
            <w:tcW w:w="8916" w:type="dxa"/>
          </w:tcPr>
          <w:p w14:paraId="0ECA2F76" w14:textId="77777777" w:rsidR="00E341E1" w:rsidRPr="00956A15" w:rsidRDefault="00E341E1" w:rsidP="00E341E1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956A15">
              <w:rPr>
                <w:rFonts w:asciiTheme="majorBidi" w:hAnsiTheme="majorBidi" w:cstheme="majorBidi"/>
                <w:bCs/>
                <w:sz w:val="24"/>
                <w:szCs w:val="24"/>
              </w:rPr>
              <w:t>Meeting closed at</w:t>
            </w:r>
            <w:r w:rsidR="00E81DB1" w:rsidRPr="00956A1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20:15.</w:t>
            </w:r>
          </w:p>
          <w:p w14:paraId="7D8B79FC" w14:textId="77777777" w:rsidR="00A03A6B" w:rsidRPr="00956A15" w:rsidRDefault="00A03A6B">
            <w:pPr>
              <w:pStyle w:val="BodyTextIndent"/>
              <w:widowControl w:val="0"/>
              <w:ind w:left="0"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AD3BA9F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7AB4C30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96B2F7" w14:textId="77777777" w:rsidR="00A03A6B" w:rsidRPr="00956A15" w:rsidRDefault="00A03A6B">
            <w:pPr>
              <w:pStyle w:val="BodyTextIndent"/>
              <w:widowControl w:val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A15">
              <w:rPr>
                <w:rFonts w:asciiTheme="majorBidi" w:hAnsiTheme="majorBidi" w:cstheme="majorBidi"/>
                <w:sz w:val="24"/>
                <w:szCs w:val="24"/>
              </w:rPr>
              <w:t>Signed                                                                              Date:</w:t>
            </w:r>
          </w:p>
        </w:tc>
        <w:tc>
          <w:tcPr>
            <w:tcW w:w="1230" w:type="dxa"/>
          </w:tcPr>
          <w:p w14:paraId="6D5C8C4A" w14:textId="77777777" w:rsidR="00A03A6B" w:rsidRPr="00956A15" w:rsidRDefault="00A03A6B">
            <w:pPr>
              <w:pStyle w:val="BodyTextIndent2"/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6D3D7B2" w14:textId="77777777" w:rsidR="00A03A6B" w:rsidRDefault="00A03A6B">
      <w:pPr>
        <w:pStyle w:val="BodyTextIndent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0873DBA0" w14:textId="5FBD46B7" w:rsidR="006D4CCF" w:rsidRDefault="006D4C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B4EC028" w14:textId="746405FB" w:rsidR="006D4CCF" w:rsidRPr="00956A15" w:rsidRDefault="006D4CCF" w:rsidP="006D4CCF">
      <w:pPr>
        <w:pStyle w:val="BodyTextIndent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3C46513D" wp14:editId="02FAB098">
            <wp:extent cx="6120130" cy="8660765"/>
            <wp:effectExtent l="0" t="0" r="0" b="0"/>
            <wp:docPr id="1665900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00240" name="Picture 16659002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CCF" w:rsidRPr="00956A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425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0C27" w14:textId="77777777" w:rsidR="00D27D5A" w:rsidRDefault="00D27D5A">
      <w:r>
        <w:separator/>
      </w:r>
    </w:p>
  </w:endnote>
  <w:endnote w:type="continuationSeparator" w:id="0">
    <w:p w14:paraId="02EF06F4" w14:textId="77777777" w:rsidR="00D27D5A" w:rsidRDefault="00D2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7195" w14:textId="77777777" w:rsidR="00715426" w:rsidRDefault="0071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481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92591" w14:textId="77777777" w:rsidR="008E640F" w:rsidRDefault="008E6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2D5B6" w14:textId="77777777" w:rsidR="00A03A6B" w:rsidRDefault="00A03A6B" w:rsidP="0071542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1C32" w14:textId="77777777" w:rsidR="00715426" w:rsidRDefault="0071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1DC" w14:textId="77777777" w:rsidR="00D27D5A" w:rsidRDefault="00D27D5A">
      <w:r>
        <w:separator/>
      </w:r>
    </w:p>
  </w:footnote>
  <w:footnote w:type="continuationSeparator" w:id="0">
    <w:p w14:paraId="3775C5B9" w14:textId="77777777" w:rsidR="00D27D5A" w:rsidRDefault="00D2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B0EA" w14:textId="77777777" w:rsidR="00715426" w:rsidRDefault="00715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EF29" w14:textId="77777777" w:rsidR="00715426" w:rsidRDefault="00715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7AC5" w14:textId="77777777" w:rsidR="00715426" w:rsidRDefault="0071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0BD"/>
    <w:multiLevelType w:val="multilevel"/>
    <w:tmpl w:val="2E5820B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2FA4"/>
    <w:multiLevelType w:val="singleLevel"/>
    <w:tmpl w:val="76392FA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807435395">
    <w:abstractNumId w:val="0"/>
  </w:num>
  <w:num w:numId="2" w16cid:durableId="82944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4D6"/>
    <w:rsid w:val="000B14B8"/>
    <w:rsid w:val="001721AE"/>
    <w:rsid w:val="00172A27"/>
    <w:rsid w:val="001B4547"/>
    <w:rsid w:val="00267DBD"/>
    <w:rsid w:val="00413311"/>
    <w:rsid w:val="00445034"/>
    <w:rsid w:val="004C4D6C"/>
    <w:rsid w:val="004F48A1"/>
    <w:rsid w:val="00520A04"/>
    <w:rsid w:val="0053577B"/>
    <w:rsid w:val="00541721"/>
    <w:rsid w:val="00546284"/>
    <w:rsid w:val="00572403"/>
    <w:rsid w:val="0059337D"/>
    <w:rsid w:val="006D4CCF"/>
    <w:rsid w:val="006E76C5"/>
    <w:rsid w:val="00715426"/>
    <w:rsid w:val="008E640F"/>
    <w:rsid w:val="00935067"/>
    <w:rsid w:val="00940908"/>
    <w:rsid w:val="00956A15"/>
    <w:rsid w:val="00A03A6B"/>
    <w:rsid w:val="00A04A96"/>
    <w:rsid w:val="00A277A4"/>
    <w:rsid w:val="00A95AC8"/>
    <w:rsid w:val="00AB022E"/>
    <w:rsid w:val="00C6124E"/>
    <w:rsid w:val="00D27D5A"/>
    <w:rsid w:val="00D435AB"/>
    <w:rsid w:val="00D71B36"/>
    <w:rsid w:val="00D755FE"/>
    <w:rsid w:val="00DD3C4E"/>
    <w:rsid w:val="00E31358"/>
    <w:rsid w:val="00E341E1"/>
    <w:rsid w:val="00E81DB1"/>
    <w:rsid w:val="00ED59EA"/>
    <w:rsid w:val="00F52A22"/>
    <w:rsid w:val="01051482"/>
    <w:rsid w:val="124841E1"/>
    <w:rsid w:val="12D0769A"/>
    <w:rsid w:val="15E938BB"/>
    <w:rsid w:val="193C7119"/>
    <w:rsid w:val="20C62C20"/>
    <w:rsid w:val="486D487E"/>
    <w:rsid w:val="4B1F692F"/>
    <w:rsid w:val="4C862146"/>
    <w:rsid w:val="573A1145"/>
    <w:rsid w:val="5E2C2BCA"/>
    <w:rsid w:val="69041BC2"/>
    <w:rsid w:val="72D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9FD3F05"/>
  <w15:chartTrackingRefBased/>
  <w15:docId w15:val="{F45FEDEF-E8DB-4E1E-A116-67B5C85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 w:hanging="1440"/>
    </w:pPr>
    <w:rPr>
      <w:rFonts w:ascii="Comic Sans MS" w:hAnsi="Comic Sans M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rFonts w:ascii="Arial" w:eastAsia="@Batang" w:hAnsi="Arial"/>
      <w:b/>
      <w:bCs/>
      <w:sz w:val="28"/>
      <w:szCs w:val="28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pPr>
      <w:ind w:left="720"/>
    </w:pPr>
    <w:rPr>
      <w:sz w:val="24"/>
      <w:szCs w:val="24"/>
      <w:lang w:val="en-GB"/>
    </w:rPr>
  </w:style>
  <w:style w:type="paragraph" w:customStyle="1" w:styleId="Style1">
    <w:name w:val="_Style 1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E640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patchinpotterne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robin@thepatchinpotterne.org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09B7-0F24-43F0-BB30-4240B214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3515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Folk Festival Office</vt:lpstr>
    </vt:vector>
  </TitlesOfParts>
  <Manager/>
  <Company/>
  <LinksUpToDate>false</LinksUpToDate>
  <CharactersWithSpaces>4123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mailto:info@chippfolk.co.uk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Folk Festival Office</dc:title>
  <dc:subject/>
  <dc:creator>Carolyn</dc:creator>
  <cp:keywords/>
  <dc:description/>
  <cp:lastModifiedBy>Robin Jéquier</cp:lastModifiedBy>
  <cp:revision>4</cp:revision>
  <cp:lastPrinted>2018-10-30T13:05:00Z</cp:lastPrinted>
  <dcterms:created xsi:type="dcterms:W3CDTF">2023-05-25T18:27:00Z</dcterms:created>
  <dcterms:modified xsi:type="dcterms:W3CDTF">2024-04-05T14:54:00Z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